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A5A" w:rsidRPr="00F17A5A" w:rsidRDefault="00F17A5A" w:rsidP="00F17A5A">
      <w:pPr>
        <w:shd w:val="clear" w:color="auto" w:fill="FFFFFF"/>
        <w:spacing w:after="240" w:line="240" w:lineRule="auto"/>
        <w:jc w:val="center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ПРАВИТЕЛЬСТВО ОРЕНБУРГСКОЙ ОБЛАСТИ</w:t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ПОСТАНОВЛЕНИЕ</w:t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24 ноября 2020 года N 991-пп</w:t>
      </w:r>
      <w:proofErr w:type="gramStart"/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</w:t>
      </w:r>
      <w:proofErr w:type="gramEnd"/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создании и функционировании в общеобразовательных организациях, расположенных в сельской местности и малых городах, центров образования </w:t>
      </w:r>
      <w:proofErr w:type="spellStart"/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естественно-научной</w:t>
      </w:r>
      <w:proofErr w:type="spellEnd"/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и технологической направленностей в рамках федерального проекта "Современная школа" национального проекта "Образование"</w:t>
      </w:r>
    </w:p>
    <w:p w:rsidR="00F17A5A" w:rsidRPr="00F17A5A" w:rsidRDefault="00F17A5A" w:rsidP="00F17A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F17A5A" w:rsidRPr="00F17A5A" w:rsidRDefault="00F17A5A" w:rsidP="00F17A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В соответствии с </w:t>
      </w:r>
      <w:hyperlink r:id="rId4" w:anchor="7D20K3" w:history="1">
        <w:r w:rsidRPr="00F17A5A">
          <w:rPr>
            <w:rFonts w:ascii="Arial" w:eastAsia="Times New Roman" w:hAnsi="Arial" w:cs="Arial"/>
            <w:color w:val="0000FF"/>
            <w:sz w:val="20"/>
            <w:u w:val="single"/>
            <w:lang w:eastAsia="ru-RU"/>
          </w:rPr>
          <w:t>Указом Президента Российской Федерации от 7 мая 2018 года N 204 "О национальных целях и стратегических задачах развития Российской Федерации на период до 2024 года"</w:t>
        </w:r>
      </w:hyperlink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 и с целью создания и функционирования в Оренбургской области центров образования </w:t>
      </w:r>
      <w:proofErr w:type="spellStart"/>
      <w:proofErr w:type="gramStart"/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естественно-научной</w:t>
      </w:r>
      <w:proofErr w:type="spellEnd"/>
      <w:proofErr w:type="gramEnd"/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технологической направленностей Правительство Оренбургской области</w:t>
      </w: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F17A5A" w:rsidRPr="00F17A5A" w:rsidRDefault="00F17A5A" w:rsidP="00F17A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F17A5A" w:rsidRPr="00F17A5A" w:rsidRDefault="00F17A5A" w:rsidP="00F17A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ПОСТАНОВЛЯЕТ:</w:t>
      </w: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F17A5A" w:rsidRPr="00F17A5A" w:rsidRDefault="00F17A5A" w:rsidP="00F17A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F17A5A" w:rsidRPr="00F17A5A" w:rsidRDefault="00F17A5A" w:rsidP="00F17A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1. Определить региональным координатором, ответственным за создание и функционирование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естественно-научной</w:t>
      </w:r>
      <w:proofErr w:type="spellEnd"/>
      <w:proofErr w:type="gramEnd"/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технологической направленностей в рамках федерального проекта "Современная школа" национального проекта "Образование", министерство образования Оренбургской области.</w:t>
      </w: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F17A5A" w:rsidRPr="00F17A5A" w:rsidRDefault="00F17A5A" w:rsidP="00F17A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F17A5A" w:rsidRPr="00F17A5A" w:rsidRDefault="00F17A5A" w:rsidP="00F17A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2. Утвердить комплекс мер ("дорожную карту")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естественно-научной</w:t>
      </w:r>
      <w:proofErr w:type="spellEnd"/>
      <w:proofErr w:type="gramEnd"/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 технологической направленностей "Точка роста" согласно приложению.</w:t>
      </w: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F17A5A" w:rsidRPr="00F17A5A" w:rsidRDefault="00F17A5A" w:rsidP="00F17A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F17A5A" w:rsidRPr="00F17A5A" w:rsidRDefault="00F17A5A" w:rsidP="00F17A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3. </w:t>
      </w:r>
      <w:proofErr w:type="gramStart"/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Контроль за</w:t>
      </w:r>
      <w:proofErr w:type="gramEnd"/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 xml:space="preserve"> исполнением настоящего постановления возложить на вице-губернатора - заместителя председателя Правительства Оренбургской области по социальной политике - министра здравоохранения Оренбургской области.</w:t>
      </w: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F17A5A" w:rsidRPr="00F17A5A" w:rsidRDefault="00F17A5A" w:rsidP="00F17A5A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</w:p>
    <w:p w:rsidR="00F17A5A" w:rsidRPr="00F17A5A" w:rsidRDefault="00F17A5A" w:rsidP="00F17A5A">
      <w:pPr>
        <w:shd w:val="clear" w:color="auto" w:fill="FFFFFF"/>
        <w:spacing w:after="0" w:line="240" w:lineRule="auto"/>
        <w:ind w:firstLine="480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t>4. Постановление вступает в силу со дня его подписания.</w:t>
      </w: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</w:p>
    <w:p w:rsidR="00F17A5A" w:rsidRPr="00F17A5A" w:rsidRDefault="00F17A5A" w:rsidP="00F17A5A">
      <w:pPr>
        <w:shd w:val="clear" w:color="auto" w:fill="FFFFFF"/>
        <w:spacing w:after="0" w:line="240" w:lineRule="auto"/>
        <w:jc w:val="right"/>
        <w:textAlignment w:val="baseline"/>
        <w:rPr>
          <w:rFonts w:ascii="Arial" w:eastAsia="Times New Roman" w:hAnsi="Arial" w:cs="Arial"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</w: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Губернатор -</w:t>
      </w: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председатель Правительства</w:t>
      </w: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Оренбургской области</w:t>
      </w:r>
      <w:r w:rsidRPr="00F17A5A">
        <w:rPr>
          <w:rFonts w:ascii="Arial" w:eastAsia="Times New Roman" w:hAnsi="Arial" w:cs="Arial"/>
          <w:color w:val="444444"/>
          <w:sz w:val="20"/>
          <w:szCs w:val="20"/>
          <w:lang w:eastAsia="ru-RU"/>
        </w:rPr>
        <w:br/>
        <w:t>Д.В.ПАСЛЕР</w:t>
      </w:r>
    </w:p>
    <w:p w:rsidR="00F17A5A" w:rsidRDefault="00F17A5A" w:rsidP="00F17A5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</w:p>
    <w:p w:rsidR="00F17A5A" w:rsidRDefault="00F17A5A" w:rsidP="00F17A5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F17A5A" w:rsidRDefault="00F17A5A" w:rsidP="00F17A5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F17A5A" w:rsidRDefault="00F17A5A" w:rsidP="00F17A5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F17A5A" w:rsidRDefault="00F17A5A" w:rsidP="00F17A5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F17A5A" w:rsidRDefault="00F17A5A" w:rsidP="00F17A5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</w:p>
    <w:p w:rsidR="00F17A5A" w:rsidRPr="00F17A5A" w:rsidRDefault="00F17A5A" w:rsidP="00F17A5A">
      <w:pPr>
        <w:shd w:val="clear" w:color="auto" w:fill="FFFFFF"/>
        <w:spacing w:after="240" w:line="240" w:lineRule="auto"/>
        <w:jc w:val="right"/>
        <w:textAlignment w:val="baseline"/>
        <w:outlineLvl w:val="1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lastRenderedPageBreak/>
        <w:br/>
        <w:t>Приложение</w:t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к постановлению</w:t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Правительства</w:t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Оренбургской области</w:t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>от 24 ноября 2020 г. N 991-пп</w:t>
      </w:r>
    </w:p>
    <w:p w:rsidR="00F17A5A" w:rsidRPr="00F17A5A" w:rsidRDefault="00F17A5A" w:rsidP="00F17A5A">
      <w:pPr>
        <w:shd w:val="clear" w:color="auto" w:fill="FFFFFF"/>
        <w:spacing w:after="240" w:line="240" w:lineRule="auto"/>
        <w:jc w:val="center"/>
        <w:textAlignment w:val="baseline"/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</w:pP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  <w:t xml:space="preserve">Комплекс мер ("дорожная карта") по созданию и функционированию в общеобразовательных организациях, расположенных в сельской местности и малых городах, центров образования </w:t>
      </w:r>
      <w:proofErr w:type="spellStart"/>
      <w:proofErr w:type="gramStart"/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>естественно-научной</w:t>
      </w:r>
      <w:proofErr w:type="spellEnd"/>
      <w:proofErr w:type="gramEnd"/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t xml:space="preserve"> и технологической направленностей "Точка роста"</w:t>
      </w:r>
      <w:r w:rsidRPr="00F17A5A">
        <w:rPr>
          <w:rFonts w:ascii="Arial" w:eastAsia="Times New Roman" w:hAnsi="Arial" w:cs="Arial"/>
          <w:b/>
          <w:bCs/>
          <w:color w:val="444444"/>
          <w:sz w:val="20"/>
          <w:szCs w:val="20"/>
          <w:lang w:eastAsia="ru-RU"/>
        </w:rPr>
        <w:br/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68"/>
        <w:gridCol w:w="3094"/>
        <w:gridCol w:w="1836"/>
        <w:gridCol w:w="2196"/>
        <w:gridCol w:w="1661"/>
      </w:tblGrid>
      <w:tr w:rsidR="00F17A5A" w:rsidRPr="00F17A5A" w:rsidTr="00F17A5A">
        <w:trPr>
          <w:trHeight w:val="15"/>
        </w:trPr>
        <w:tc>
          <w:tcPr>
            <w:tcW w:w="5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A5A" w:rsidRPr="00F17A5A" w:rsidRDefault="00F17A5A" w:rsidP="00F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3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A5A" w:rsidRPr="00F17A5A" w:rsidRDefault="00F17A5A" w:rsidP="00F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8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A5A" w:rsidRPr="00F17A5A" w:rsidRDefault="00F17A5A" w:rsidP="00F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A5A" w:rsidRPr="00F17A5A" w:rsidRDefault="00F17A5A" w:rsidP="00F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17A5A" w:rsidRPr="00F17A5A" w:rsidRDefault="00F17A5A" w:rsidP="00F17A5A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0"/>
                <w:lang w:eastAsia="ru-RU"/>
              </w:rPr>
            </w:pP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N </w:t>
            </w:r>
            <w:proofErr w:type="spellStart"/>
            <w:proofErr w:type="gramStart"/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  <w:proofErr w:type="gramEnd"/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</w:t>
            </w:r>
            <w:proofErr w:type="spellStart"/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</w:t>
            </w:r>
            <w:proofErr w:type="spellEnd"/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мероприятия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Ответственный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Срок исполнения</w:t>
            </w: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Утверждение должностного лица в составе регионального ведомственного проектного офиса, ответственного за создание и функционирование центров образования </w:t>
            </w:r>
            <w:proofErr w:type="spellStart"/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естественно-научной</w:t>
            </w:r>
            <w:proofErr w:type="spellEnd"/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 </w:t>
            </w:r>
            <w:proofErr w:type="gramStart"/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технологической</w:t>
            </w:r>
            <w:proofErr w:type="gramEnd"/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направленностей "Точка роста" (далее - центры "Точка роста")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 образования Оренбургской области (далее - министерство)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декабря 2020 года</w:t>
            </w: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перечня показателей и индикаторов деятельности центров "Точка роста"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декабря 2020 года</w:t>
            </w: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Утверждение перечня общеобразовательных организаций, расположенных в сельской местности и малых городах, на базе которых планируется создание центров "Точка роста"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приказ министерства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 декабря 2020 года</w:t>
            </w: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Формирование и согласование инфраструктурного листа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письмо федерального оператора и приказ министерства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согласно отдельному графику</w:t>
            </w: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Заключение соглашения о предоставлении субсидии из федерального бюджета бюджету субъекта Российской Федерации в государственной интегрированной информационной системе управления общественными финансами "Электронный бюджет"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соглашение о предоставлении субсидии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декабря 2020 года, далее по необходимости</w:t>
            </w: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Объявление закупок товаров, работ, услуг для создания центров "Точка роста"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извещения о проведении закупок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марта 2021 года, далее - ежегодно</w:t>
            </w: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повышения квалификации сотрудников центров "Точка роста" по программам из реестра федерального оператора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министерство; федеральный оператор (по согласованию)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удостоверение о повышении квалификации и отчет по программам переподготовки кадров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 августа 2021 года, далее - ежегодно</w:t>
            </w: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Проведение мониторинга работ </w:t>
            </w: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по приведению площадок центров "Точка роста" в соответствие с методическими рекомендациями Министерства просвещения Российской Федерации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министерство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мониторинг по </w:t>
            </w: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форме, определяемой Министерством просвещения Российской Федерации или федеральным оператором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25 августа 2021 </w:t>
            </w: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года, далее - ежегодно</w:t>
            </w: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9.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Начало работы центров "Точка роста"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информационное освещение в средствах массовой информации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сентября 2021 года, далее - ежегодно</w:t>
            </w:r>
          </w:p>
        </w:tc>
      </w:tr>
      <w:tr w:rsidR="00F17A5A" w:rsidRPr="00F17A5A" w:rsidTr="00F17A5A">
        <w:tc>
          <w:tcPr>
            <w:tcW w:w="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31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Проведение мониторинга достижения показателей создания и функционирования центров "Точка роста"</w:t>
            </w:r>
          </w:p>
        </w:tc>
        <w:tc>
          <w:tcPr>
            <w:tcW w:w="18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министерство</w:t>
            </w:r>
          </w:p>
        </w:tc>
        <w:tc>
          <w:tcPr>
            <w:tcW w:w="2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отчет о выполнении показателей федеральному оператору</w:t>
            </w: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F17A5A" w:rsidRPr="00F17A5A" w:rsidRDefault="00F17A5A" w:rsidP="00F17A5A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F17A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октября 2021 года, далее - ежеквартально</w:t>
            </w:r>
          </w:p>
        </w:tc>
      </w:tr>
    </w:tbl>
    <w:p w:rsidR="00DA4818" w:rsidRDefault="00DA4818"/>
    <w:sectPr w:rsidR="00DA4818" w:rsidSect="00DA48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A5A"/>
    <w:rsid w:val="00DA4818"/>
    <w:rsid w:val="00F17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4818"/>
  </w:style>
  <w:style w:type="paragraph" w:styleId="2">
    <w:name w:val="heading 2"/>
    <w:basedOn w:val="a"/>
    <w:link w:val="20"/>
    <w:uiPriority w:val="9"/>
    <w:qFormat/>
    <w:rsid w:val="00F17A5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17A5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formattext">
    <w:name w:val="formattext"/>
    <w:basedOn w:val="a"/>
    <w:rsid w:val="00F1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F17A5A"/>
    <w:rPr>
      <w:color w:val="0000FF"/>
      <w:u w:val="single"/>
    </w:rPr>
  </w:style>
  <w:style w:type="paragraph" w:customStyle="1" w:styleId="headertext">
    <w:name w:val="headertext"/>
    <w:basedOn w:val="a"/>
    <w:rsid w:val="00F17A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985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91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cs.cntd.ru/document/5573095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684</Words>
  <Characters>3903</Characters>
  <Application>Microsoft Office Word</Application>
  <DocSecurity>0</DocSecurity>
  <Lines>32</Lines>
  <Paragraphs>9</Paragraphs>
  <ScaleCrop>false</ScaleCrop>
  <Company>KottoSOFT</Company>
  <LinksUpToDate>false</LinksUpToDate>
  <CharactersWithSpaces>4578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2024-03-27T05:53:00Z</dcterms:created>
  <dcterms:modified xsi:type="dcterms:W3CDTF">2024-03-27T05:55:00Z</dcterms:modified>
</cp:coreProperties>
</file>